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1170"/>
        <w:gridCol w:w="1540"/>
        <w:gridCol w:w="1540"/>
        <w:gridCol w:w="1011"/>
        <w:gridCol w:w="1935"/>
        <w:gridCol w:w="1738"/>
      </w:tblGrid>
      <w:tr w:rsidR="00AF620D" w:rsidRPr="00AF620D" w14:paraId="11198E62" w14:textId="77777777" w:rsidTr="00A748CB">
        <w:tc>
          <w:tcPr>
            <w:tcW w:w="8934" w:type="dxa"/>
            <w:gridSpan w:val="6"/>
            <w:shd w:val="clear" w:color="auto" w:fill="C00000"/>
            <w:vAlign w:val="bottom"/>
          </w:tcPr>
          <w:p w14:paraId="428B6815" w14:textId="77777777" w:rsidR="00AF620D" w:rsidRDefault="00AF620D" w:rsidP="00AF62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620D">
              <w:rPr>
                <w:rFonts w:ascii="Arial" w:hAnsi="Arial" w:cs="Arial"/>
                <w:b/>
                <w:sz w:val="28"/>
                <w:szCs w:val="28"/>
              </w:rPr>
              <w:t>SOCIAL ACTION PROJECT PLAN</w:t>
            </w:r>
            <w:r w:rsidR="00940965">
              <w:rPr>
                <w:rFonts w:ascii="Arial" w:hAnsi="Arial" w:cs="Arial"/>
                <w:b/>
                <w:sz w:val="28"/>
                <w:szCs w:val="28"/>
              </w:rPr>
              <w:t xml:space="preserve"> 2019/2020</w:t>
            </w:r>
          </w:p>
          <w:p w14:paraId="7924BAA7" w14:textId="77777777" w:rsidR="00AF620D" w:rsidRPr="00AF620D" w:rsidRDefault="00940965" w:rsidP="009409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Supporting Crisis for Christmas</w:t>
            </w:r>
          </w:p>
        </w:tc>
      </w:tr>
      <w:tr w:rsidR="00AF620D" w:rsidRPr="00AF620D" w14:paraId="3C70534E" w14:textId="77777777" w:rsidTr="00A748CB">
        <w:tc>
          <w:tcPr>
            <w:tcW w:w="2710" w:type="dxa"/>
            <w:gridSpan w:val="2"/>
          </w:tcPr>
          <w:p w14:paraId="1C7806DE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43AC2E24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Project Title</w:t>
            </w:r>
          </w:p>
          <w:p w14:paraId="3F72FD76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gridSpan w:val="4"/>
          </w:tcPr>
          <w:p w14:paraId="39725E4D" w14:textId="77777777" w:rsidR="00AF620D" w:rsidRDefault="00AF620D" w:rsidP="00AF620D">
            <w:pPr>
              <w:rPr>
                <w:rFonts w:ascii="Arial" w:hAnsi="Arial" w:cs="Arial"/>
              </w:rPr>
            </w:pPr>
          </w:p>
          <w:p w14:paraId="73987FEB" w14:textId="143B58FF" w:rsidR="001B3D32" w:rsidRPr="00AF620D" w:rsidRDefault="008B0680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</w:tr>
      <w:tr w:rsidR="00AF620D" w:rsidRPr="00AF620D" w14:paraId="7CB2076E" w14:textId="77777777" w:rsidTr="00A748CB">
        <w:tc>
          <w:tcPr>
            <w:tcW w:w="2710" w:type="dxa"/>
            <w:gridSpan w:val="2"/>
          </w:tcPr>
          <w:p w14:paraId="3C38B7C5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66EED1A3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Project Manager</w:t>
            </w:r>
            <w:r w:rsidR="00940965">
              <w:rPr>
                <w:rFonts w:ascii="Arial" w:hAnsi="Arial" w:cs="Arial"/>
                <w:b/>
              </w:rPr>
              <w:t>/s</w:t>
            </w:r>
          </w:p>
          <w:p w14:paraId="72ED4895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gridSpan w:val="4"/>
          </w:tcPr>
          <w:p w14:paraId="14066B53" w14:textId="77777777" w:rsidR="00AF620D" w:rsidRDefault="00AF620D" w:rsidP="00AF620D">
            <w:pPr>
              <w:rPr>
                <w:rFonts w:ascii="Arial" w:hAnsi="Arial" w:cs="Arial"/>
              </w:rPr>
            </w:pPr>
          </w:p>
          <w:p w14:paraId="555017E8" w14:textId="77777777" w:rsidR="00940965" w:rsidRPr="00AF620D" w:rsidRDefault="00940965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Magras/Shawn Lonergan</w:t>
            </w:r>
          </w:p>
        </w:tc>
      </w:tr>
      <w:tr w:rsidR="00940965" w:rsidRPr="00AF620D" w14:paraId="6FD4C124" w14:textId="77777777" w:rsidTr="00A748CB">
        <w:tc>
          <w:tcPr>
            <w:tcW w:w="2710" w:type="dxa"/>
            <w:gridSpan w:val="2"/>
          </w:tcPr>
          <w:p w14:paraId="54D3F33B" w14:textId="77777777" w:rsidR="00940965" w:rsidRDefault="00940965" w:rsidP="00AF620D">
            <w:pPr>
              <w:rPr>
                <w:rFonts w:ascii="Arial" w:hAnsi="Arial" w:cs="Arial"/>
                <w:b/>
              </w:rPr>
            </w:pPr>
          </w:p>
          <w:p w14:paraId="62270A67" w14:textId="77777777" w:rsidR="00940965" w:rsidRDefault="00940965" w:rsidP="00AF62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Objective</w:t>
            </w:r>
          </w:p>
          <w:p w14:paraId="0EC707CF" w14:textId="77777777" w:rsidR="00940965" w:rsidRPr="00AF620D" w:rsidRDefault="00940965" w:rsidP="00AF620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gridSpan w:val="4"/>
          </w:tcPr>
          <w:p w14:paraId="04834361" w14:textId="77777777" w:rsidR="00940965" w:rsidRDefault="00940965" w:rsidP="00AF620D">
            <w:pPr>
              <w:rPr>
                <w:rFonts w:ascii="Arial" w:hAnsi="Arial" w:cs="Arial"/>
              </w:rPr>
            </w:pPr>
          </w:p>
          <w:p w14:paraId="3ABC960A" w14:textId="030DB729" w:rsidR="00CC0B08" w:rsidRPr="00AF620D" w:rsidRDefault="00CC0B08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8B0680">
              <w:rPr>
                <w:rFonts w:ascii="Arial" w:hAnsi="Arial" w:cs="Arial"/>
              </w:rPr>
              <w:t>raise £3000 in sponsorship and donations</w:t>
            </w:r>
          </w:p>
        </w:tc>
      </w:tr>
      <w:tr w:rsidR="004D727B" w:rsidRPr="00AF620D" w14:paraId="1E63B509" w14:textId="77777777" w:rsidTr="00A748CB">
        <w:tc>
          <w:tcPr>
            <w:tcW w:w="2710" w:type="dxa"/>
            <w:gridSpan w:val="2"/>
          </w:tcPr>
          <w:p w14:paraId="5002752B" w14:textId="77777777" w:rsidR="004D727B" w:rsidRDefault="004D727B" w:rsidP="00AF620D">
            <w:pPr>
              <w:rPr>
                <w:rFonts w:ascii="Arial" w:hAnsi="Arial" w:cs="Arial"/>
                <w:b/>
              </w:rPr>
            </w:pPr>
          </w:p>
          <w:p w14:paraId="0955CC77" w14:textId="77777777" w:rsidR="004D727B" w:rsidRDefault="004D727B" w:rsidP="00AF62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Project Review</w:t>
            </w:r>
          </w:p>
          <w:p w14:paraId="3B919C8A" w14:textId="77777777" w:rsidR="004D727B" w:rsidRDefault="004D727B" w:rsidP="00AF620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gridSpan w:val="4"/>
          </w:tcPr>
          <w:p w14:paraId="5C2F3385" w14:textId="77777777" w:rsidR="004D727B" w:rsidRDefault="004D727B" w:rsidP="00AF620D">
            <w:pPr>
              <w:rPr>
                <w:rFonts w:ascii="Arial" w:hAnsi="Arial" w:cs="Arial"/>
              </w:rPr>
            </w:pPr>
          </w:p>
          <w:p w14:paraId="19D869E8" w14:textId="7D5CB78B" w:rsidR="004D727B" w:rsidRDefault="004D727B" w:rsidP="00222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</w:t>
            </w:r>
            <w:r w:rsidR="00222494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September 2019</w:t>
            </w:r>
            <w:r w:rsidR="002620CE">
              <w:rPr>
                <w:rFonts w:ascii="Arial" w:hAnsi="Arial" w:cs="Arial"/>
              </w:rPr>
              <w:t xml:space="preserve"> (further dates will be agreed then)</w:t>
            </w:r>
          </w:p>
        </w:tc>
      </w:tr>
      <w:tr w:rsidR="00AF620D" w:rsidRPr="00AF620D" w14:paraId="6E68DFC5" w14:textId="77777777" w:rsidTr="00A748CB">
        <w:tc>
          <w:tcPr>
            <w:tcW w:w="2710" w:type="dxa"/>
            <w:gridSpan w:val="2"/>
          </w:tcPr>
          <w:p w14:paraId="7224E63E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0CA1DFC6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Brief Description</w:t>
            </w:r>
          </w:p>
          <w:p w14:paraId="39125D29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108CCA82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0441A430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65447970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0EF399C7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325F23D6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06EE9998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0A870F53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gridSpan w:val="4"/>
          </w:tcPr>
          <w:p w14:paraId="7A6391FB" w14:textId="77777777" w:rsidR="004D727B" w:rsidRDefault="004D727B" w:rsidP="00AF620D">
            <w:pPr>
              <w:rPr>
                <w:rFonts w:ascii="Arial" w:hAnsi="Arial" w:cs="Arial"/>
              </w:rPr>
            </w:pPr>
          </w:p>
          <w:p w14:paraId="58E4382D" w14:textId="1B2700E7" w:rsidR="00AF620D" w:rsidRDefault="00534E6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731B3A">
              <w:rPr>
                <w:rFonts w:ascii="Arial" w:hAnsi="Arial" w:cs="Arial"/>
              </w:rPr>
              <w:t>wor</w:t>
            </w:r>
            <w:r w:rsidR="009730EB">
              <w:rPr>
                <w:rFonts w:ascii="Arial" w:hAnsi="Arial" w:cs="Arial"/>
              </w:rPr>
              <w:t xml:space="preserve">k together </w:t>
            </w:r>
            <w:r>
              <w:rPr>
                <w:rFonts w:ascii="Arial" w:hAnsi="Arial" w:cs="Arial"/>
              </w:rPr>
              <w:t xml:space="preserve">to </w:t>
            </w:r>
            <w:r w:rsidR="00AA273E">
              <w:rPr>
                <w:rFonts w:ascii="Arial" w:hAnsi="Arial" w:cs="Arial"/>
              </w:rPr>
              <w:t xml:space="preserve">achieve or </w:t>
            </w:r>
            <w:r>
              <w:rPr>
                <w:rFonts w:ascii="Arial" w:hAnsi="Arial" w:cs="Arial"/>
              </w:rPr>
              <w:t xml:space="preserve">possibly exceed the collection target of </w:t>
            </w:r>
            <w:r w:rsidR="008B0680">
              <w:rPr>
                <w:rFonts w:ascii="Arial" w:hAnsi="Arial" w:cs="Arial"/>
              </w:rPr>
              <w:t>£3000 in sponsorship and donations</w:t>
            </w:r>
            <w:r>
              <w:rPr>
                <w:rFonts w:ascii="Arial" w:hAnsi="Arial" w:cs="Arial"/>
              </w:rPr>
              <w:t>. They will do this by:</w:t>
            </w:r>
          </w:p>
          <w:p w14:paraId="464C0910" w14:textId="77777777" w:rsidR="0077468E" w:rsidRDefault="0077468E" w:rsidP="00AF620D">
            <w:pPr>
              <w:rPr>
                <w:rFonts w:ascii="Arial" w:hAnsi="Arial" w:cs="Arial"/>
              </w:rPr>
            </w:pPr>
          </w:p>
          <w:p w14:paraId="6E04882C" w14:textId="2D2D1C6C" w:rsidR="0077468E" w:rsidRDefault="0077468E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Participating in an initial introductory session where this and the other projects are presented</w:t>
            </w:r>
            <w:r w:rsidR="009730EB">
              <w:rPr>
                <w:rFonts w:ascii="Arial" w:hAnsi="Arial" w:cs="Arial"/>
              </w:rPr>
              <w:t xml:space="preserve">. </w:t>
            </w:r>
          </w:p>
          <w:p w14:paraId="36A834A0" w14:textId="6DF7AC59" w:rsidR="009730EB" w:rsidRDefault="009730EB" w:rsidP="00AF620D">
            <w:pPr>
              <w:rPr>
                <w:rFonts w:ascii="Arial" w:hAnsi="Arial" w:cs="Arial"/>
              </w:rPr>
            </w:pPr>
          </w:p>
          <w:p w14:paraId="519BC472" w14:textId="3729BFC0" w:rsidR="009730EB" w:rsidRDefault="009730E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the project which suits them most and enrolling themselves on it.</w:t>
            </w:r>
          </w:p>
          <w:p w14:paraId="3EE8E643" w14:textId="77777777" w:rsidR="0077468E" w:rsidRDefault="0077468E" w:rsidP="00AF620D">
            <w:pPr>
              <w:rPr>
                <w:rFonts w:ascii="Arial" w:hAnsi="Arial" w:cs="Arial"/>
              </w:rPr>
            </w:pPr>
          </w:p>
          <w:p w14:paraId="7991C045" w14:textId="1450B956" w:rsidR="00415FFA" w:rsidRDefault="00D64827" w:rsidP="00774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</w:t>
            </w:r>
            <w:r w:rsidR="009639CF">
              <w:rPr>
                <w:rFonts w:ascii="Arial" w:hAnsi="Arial" w:cs="Arial"/>
              </w:rPr>
              <w:t xml:space="preserve"> their initial GCSE English and maths class</w:t>
            </w:r>
            <w:r>
              <w:rPr>
                <w:rFonts w:ascii="Arial" w:hAnsi="Arial" w:cs="Arial"/>
              </w:rPr>
              <w:t xml:space="preserve">es, they </w:t>
            </w:r>
            <w:r w:rsidR="009639CF">
              <w:rPr>
                <w:rFonts w:ascii="Arial" w:hAnsi="Arial" w:cs="Arial"/>
              </w:rPr>
              <w:t xml:space="preserve">work through a series of facilitated worksheets </w:t>
            </w:r>
            <w:r>
              <w:rPr>
                <w:rFonts w:ascii="Arial" w:hAnsi="Arial" w:cs="Arial"/>
              </w:rPr>
              <w:t>related to</w:t>
            </w:r>
            <w:r w:rsidR="009639CF">
              <w:rPr>
                <w:rFonts w:ascii="Arial" w:hAnsi="Arial" w:cs="Arial"/>
              </w:rPr>
              <w:t xml:space="preserve"> the </w:t>
            </w:r>
            <w:r w:rsidR="008B0680">
              <w:rPr>
                <w:rFonts w:ascii="Arial" w:hAnsi="Arial" w:cs="Arial"/>
              </w:rPr>
              <w:t xml:space="preserve">organisation and participation in sponsored events and how to raise </w:t>
            </w:r>
            <w:r w:rsidR="0077468E">
              <w:rPr>
                <w:rFonts w:ascii="Arial" w:hAnsi="Arial" w:cs="Arial"/>
              </w:rPr>
              <w:t>donations.</w:t>
            </w:r>
            <w:r>
              <w:rPr>
                <w:rFonts w:ascii="Arial" w:hAnsi="Arial" w:cs="Arial"/>
              </w:rPr>
              <w:t xml:space="preserve"> They also </w:t>
            </w:r>
            <w:r w:rsidR="00731B3A">
              <w:rPr>
                <w:rFonts w:ascii="Arial" w:hAnsi="Arial" w:cs="Arial"/>
              </w:rPr>
              <w:t>prepa</w:t>
            </w:r>
            <w:r>
              <w:rPr>
                <w:rFonts w:ascii="Arial" w:hAnsi="Arial" w:cs="Arial"/>
              </w:rPr>
              <w:t>re</w:t>
            </w:r>
            <w:r w:rsidR="00731B3A">
              <w:rPr>
                <w:rFonts w:ascii="Arial" w:hAnsi="Arial" w:cs="Arial"/>
              </w:rPr>
              <w:t xml:space="preserve"> publicity </w:t>
            </w:r>
            <w:r w:rsidR="00415FFA">
              <w:rPr>
                <w:rFonts w:ascii="Arial" w:hAnsi="Arial" w:cs="Arial"/>
              </w:rPr>
              <w:t xml:space="preserve">materials </w:t>
            </w:r>
            <w:r w:rsidR="00731B3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 w:rsidR="00415FFA">
              <w:rPr>
                <w:rFonts w:ascii="Arial" w:hAnsi="Arial" w:cs="Arial"/>
              </w:rPr>
              <w:t>promote the</w:t>
            </w:r>
            <w:r w:rsidR="008B0680">
              <w:rPr>
                <w:rFonts w:ascii="Arial" w:hAnsi="Arial" w:cs="Arial"/>
              </w:rPr>
              <w:t xml:space="preserve"> </w:t>
            </w:r>
            <w:r w:rsidR="00415FFA">
              <w:rPr>
                <w:rFonts w:ascii="Arial" w:hAnsi="Arial" w:cs="Arial"/>
              </w:rPr>
              <w:t xml:space="preserve">initiative to friends and family of students. </w:t>
            </w:r>
          </w:p>
          <w:p w14:paraId="678A006A" w14:textId="77777777" w:rsidR="004D727B" w:rsidRDefault="004D727B" w:rsidP="0077468E">
            <w:pPr>
              <w:rPr>
                <w:rFonts w:ascii="Arial" w:hAnsi="Arial" w:cs="Arial"/>
              </w:rPr>
            </w:pPr>
          </w:p>
          <w:p w14:paraId="343ECB55" w14:textId="06188535" w:rsidR="0077468E" w:rsidRDefault="0077468E" w:rsidP="00774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group tutorials focus, in part, on the contributions</w:t>
            </w:r>
            <w:r w:rsidR="00731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individual students</w:t>
            </w:r>
            <w:r w:rsidR="00731B3A">
              <w:rPr>
                <w:rFonts w:ascii="Arial" w:hAnsi="Arial" w:cs="Arial"/>
              </w:rPr>
              <w:t>/groups</w:t>
            </w:r>
            <w:r>
              <w:rPr>
                <w:rFonts w:ascii="Arial" w:hAnsi="Arial" w:cs="Arial"/>
              </w:rPr>
              <w:t xml:space="preserve"> have </w:t>
            </w:r>
            <w:r w:rsidR="0026287B">
              <w:rPr>
                <w:rFonts w:ascii="Arial" w:hAnsi="Arial" w:cs="Arial"/>
              </w:rPr>
              <w:t>made/are making to the</w:t>
            </w:r>
            <w:r w:rsidR="007D187C">
              <w:rPr>
                <w:rFonts w:ascii="Arial" w:hAnsi="Arial" w:cs="Arial"/>
              </w:rPr>
              <w:t xml:space="preserve"> furtherment </w:t>
            </w:r>
            <w:r w:rsidR="0026287B">
              <w:rPr>
                <w:rFonts w:ascii="Arial" w:hAnsi="Arial" w:cs="Arial"/>
              </w:rPr>
              <w:t xml:space="preserve">of the project. They </w:t>
            </w:r>
            <w:r w:rsidR="00D64827">
              <w:rPr>
                <w:rFonts w:ascii="Arial" w:hAnsi="Arial" w:cs="Arial"/>
              </w:rPr>
              <w:t xml:space="preserve">are asked to </w:t>
            </w:r>
            <w:r w:rsidR="0026287B">
              <w:rPr>
                <w:rFonts w:ascii="Arial" w:hAnsi="Arial" w:cs="Arial"/>
              </w:rPr>
              <w:t xml:space="preserve">write reflective statements </w:t>
            </w:r>
            <w:r w:rsidR="00D64827">
              <w:rPr>
                <w:rFonts w:ascii="Arial" w:hAnsi="Arial" w:cs="Arial"/>
              </w:rPr>
              <w:t>focused on</w:t>
            </w:r>
            <w:r w:rsidR="00084E23">
              <w:rPr>
                <w:rFonts w:ascii="Arial" w:hAnsi="Arial" w:cs="Arial"/>
              </w:rPr>
              <w:t xml:space="preserve"> </w:t>
            </w:r>
            <w:r w:rsidR="0026287B">
              <w:rPr>
                <w:rFonts w:ascii="Arial" w:hAnsi="Arial" w:cs="Arial"/>
              </w:rPr>
              <w:t xml:space="preserve">contributing to the project. </w:t>
            </w:r>
          </w:p>
          <w:p w14:paraId="680B5A23" w14:textId="7DE6F55A" w:rsidR="004D727B" w:rsidRDefault="004D727B" w:rsidP="0077468E">
            <w:pPr>
              <w:rPr>
                <w:rFonts w:ascii="Arial" w:hAnsi="Arial" w:cs="Arial"/>
              </w:rPr>
            </w:pPr>
          </w:p>
          <w:p w14:paraId="168DDDE3" w14:textId="1A333A35" w:rsidR="004D727B" w:rsidRDefault="008B0680" w:rsidP="00774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Coordinators organise a series of Just Giving pages t</w:t>
            </w:r>
            <w:r w:rsidR="000C0100">
              <w:rPr>
                <w:rFonts w:ascii="Arial" w:hAnsi="Arial" w:cs="Arial"/>
              </w:rPr>
              <w:t xml:space="preserve">o cover each of the individual sponsorship events. Cash exchanges will be limited to product sales. </w:t>
            </w:r>
          </w:p>
          <w:p w14:paraId="5B8619E4" w14:textId="77777777" w:rsidR="004D727B" w:rsidRDefault="004D727B" w:rsidP="0077468E">
            <w:pPr>
              <w:rPr>
                <w:rFonts w:ascii="Arial" w:hAnsi="Arial" w:cs="Arial"/>
              </w:rPr>
            </w:pPr>
          </w:p>
          <w:p w14:paraId="429C2428" w14:textId="21D882A5" w:rsidR="004D727B" w:rsidRDefault="00E366FF" w:rsidP="00774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Monies, real and virtual, are counted</w:t>
            </w:r>
            <w:r w:rsidR="00A20B5E">
              <w:rPr>
                <w:rFonts w:ascii="Arial" w:hAnsi="Arial" w:cs="Arial"/>
              </w:rPr>
              <w:t xml:space="preserve"> on the Friday o</w:t>
            </w:r>
            <w:r w:rsidR="004D727B">
              <w:rPr>
                <w:rFonts w:ascii="Arial" w:hAnsi="Arial" w:cs="Arial"/>
              </w:rPr>
              <w:t>f each week</w:t>
            </w:r>
            <w:r w:rsidR="00A20B5E">
              <w:rPr>
                <w:rFonts w:ascii="Arial" w:hAnsi="Arial" w:cs="Arial"/>
              </w:rPr>
              <w:t>. The</w:t>
            </w:r>
            <w:r w:rsidR="004D727B">
              <w:rPr>
                <w:rFonts w:ascii="Arial" w:hAnsi="Arial" w:cs="Arial"/>
              </w:rPr>
              <w:t xml:space="preserve"> </w:t>
            </w:r>
            <w:r w:rsidR="00595926">
              <w:rPr>
                <w:rFonts w:ascii="Arial" w:hAnsi="Arial" w:cs="Arial"/>
              </w:rPr>
              <w:t>figures</w:t>
            </w:r>
            <w:r w:rsidR="00A20B5E">
              <w:rPr>
                <w:rFonts w:ascii="Arial" w:hAnsi="Arial" w:cs="Arial"/>
              </w:rPr>
              <w:t xml:space="preserve"> are displayed </w:t>
            </w:r>
            <w:r w:rsidR="00595926">
              <w:rPr>
                <w:rFonts w:ascii="Arial" w:hAnsi="Arial" w:cs="Arial"/>
              </w:rPr>
              <w:t xml:space="preserve">at the entrance </w:t>
            </w:r>
            <w:r w:rsidR="00A20B5E">
              <w:rPr>
                <w:rFonts w:ascii="Arial" w:hAnsi="Arial" w:cs="Arial"/>
              </w:rPr>
              <w:t xml:space="preserve">on </w:t>
            </w:r>
            <w:r w:rsidR="00595926">
              <w:rPr>
                <w:rFonts w:ascii="Arial" w:hAnsi="Arial" w:cs="Arial"/>
              </w:rPr>
              <w:t>each of the college sites on the following Monday.</w:t>
            </w:r>
          </w:p>
          <w:p w14:paraId="7B23F4AF" w14:textId="77777777" w:rsidR="00595926" w:rsidRDefault="00595926" w:rsidP="0077468E">
            <w:pPr>
              <w:rPr>
                <w:rFonts w:ascii="Arial" w:hAnsi="Arial" w:cs="Arial"/>
              </w:rPr>
            </w:pPr>
          </w:p>
          <w:p w14:paraId="2A1F7C6D" w14:textId="77777777" w:rsidR="004D727B" w:rsidRDefault="00E366FF" w:rsidP="00E36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project income code is set up so monies collected can be paid into the college account and released a week before the celebration day.</w:t>
            </w:r>
            <w:r w:rsidR="005D5D79">
              <w:rPr>
                <w:rFonts w:ascii="Arial" w:hAnsi="Arial" w:cs="Arial"/>
              </w:rPr>
              <w:t xml:space="preserve"> </w:t>
            </w:r>
          </w:p>
          <w:p w14:paraId="0E264D1C" w14:textId="763D562A" w:rsidR="00E366FF" w:rsidRPr="00AF620D" w:rsidRDefault="00E366FF" w:rsidP="00E366FF">
            <w:pPr>
              <w:rPr>
                <w:rFonts w:ascii="Arial" w:hAnsi="Arial" w:cs="Arial"/>
              </w:rPr>
            </w:pPr>
          </w:p>
        </w:tc>
      </w:tr>
      <w:tr w:rsidR="00AF620D" w:rsidRPr="00AF620D" w14:paraId="260F250D" w14:textId="77777777" w:rsidTr="00A748CB">
        <w:tc>
          <w:tcPr>
            <w:tcW w:w="2710" w:type="dxa"/>
            <w:gridSpan w:val="2"/>
          </w:tcPr>
          <w:p w14:paraId="485D8D0A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47F897DE" w14:textId="77777777" w:rsidR="00AF620D" w:rsidRPr="00AF620D" w:rsidRDefault="00AF620D" w:rsidP="00AF620D">
            <w:pPr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Prepared by</w:t>
            </w:r>
          </w:p>
          <w:p w14:paraId="4E03A62E" w14:textId="77777777" w:rsidR="00AF620D" w:rsidRDefault="00AF620D" w:rsidP="00AF620D">
            <w:pPr>
              <w:rPr>
                <w:rFonts w:ascii="Arial" w:hAnsi="Arial" w:cs="Arial"/>
                <w:b/>
              </w:rPr>
            </w:pPr>
          </w:p>
          <w:p w14:paraId="1A447F6C" w14:textId="77777777" w:rsidR="00703981" w:rsidRDefault="00703981" w:rsidP="00E366FF">
            <w:pPr>
              <w:jc w:val="center"/>
              <w:rPr>
                <w:rFonts w:ascii="Arial" w:hAnsi="Arial" w:cs="Arial"/>
                <w:b/>
              </w:rPr>
            </w:pPr>
          </w:p>
          <w:p w14:paraId="301BF008" w14:textId="77777777" w:rsidR="00E366FF" w:rsidRDefault="00E366FF" w:rsidP="00E366FF">
            <w:pPr>
              <w:jc w:val="center"/>
              <w:rPr>
                <w:rFonts w:ascii="Arial" w:hAnsi="Arial" w:cs="Arial"/>
                <w:b/>
              </w:rPr>
            </w:pPr>
          </w:p>
          <w:p w14:paraId="26E6F452" w14:textId="50D90183" w:rsidR="00E366FF" w:rsidRPr="00AF620D" w:rsidRDefault="00E366FF" w:rsidP="00E366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4" w:type="dxa"/>
            <w:gridSpan w:val="4"/>
          </w:tcPr>
          <w:p w14:paraId="0537AB02" w14:textId="77777777" w:rsidR="00AF620D" w:rsidRDefault="00AF620D" w:rsidP="00AF620D">
            <w:pPr>
              <w:rPr>
                <w:rFonts w:ascii="Arial" w:hAnsi="Arial" w:cs="Arial"/>
              </w:rPr>
            </w:pPr>
          </w:p>
          <w:p w14:paraId="43A82E90" w14:textId="77777777" w:rsidR="00A748CB" w:rsidRPr="00AF620D" w:rsidRDefault="00A748C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Magras</w:t>
            </w:r>
          </w:p>
        </w:tc>
      </w:tr>
      <w:tr w:rsidR="00AF620D" w:rsidRPr="00AF620D" w14:paraId="51E941E8" w14:textId="77777777" w:rsidTr="00A748CB">
        <w:tc>
          <w:tcPr>
            <w:tcW w:w="1170" w:type="dxa"/>
            <w:shd w:val="clear" w:color="auto" w:fill="C00000"/>
          </w:tcPr>
          <w:p w14:paraId="2E0D3C4A" w14:textId="77777777" w:rsidR="00AF620D" w:rsidRPr="00AF620D" w:rsidRDefault="00AF620D" w:rsidP="00AF620D">
            <w:pPr>
              <w:jc w:val="center"/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lastRenderedPageBreak/>
              <w:t>Number</w:t>
            </w:r>
          </w:p>
        </w:tc>
        <w:tc>
          <w:tcPr>
            <w:tcW w:w="3080" w:type="dxa"/>
            <w:gridSpan w:val="2"/>
            <w:shd w:val="clear" w:color="auto" w:fill="C00000"/>
          </w:tcPr>
          <w:p w14:paraId="4CCEB12F" w14:textId="77777777" w:rsidR="00AF620D" w:rsidRPr="00AF620D" w:rsidRDefault="00AF620D" w:rsidP="00AF620D">
            <w:pPr>
              <w:jc w:val="center"/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011" w:type="dxa"/>
            <w:shd w:val="clear" w:color="auto" w:fill="C00000"/>
          </w:tcPr>
          <w:p w14:paraId="30702ACC" w14:textId="77777777" w:rsidR="00AF620D" w:rsidRPr="00AF620D" w:rsidRDefault="00AF620D" w:rsidP="00AF620D">
            <w:pPr>
              <w:jc w:val="center"/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Whom</w:t>
            </w:r>
          </w:p>
        </w:tc>
        <w:tc>
          <w:tcPr>
            <w:tcW w:w="1935" w:type="dxa"/>
            <w:shd w:val="clear" w:color="auto" w:fill="C00000"/>
          </w:tcPr>
          <w:p w14:paraId="5A269BF7" w14:textId="77777777" w:rsidR="00AF620D" w:rsidRPr="00AF620D" w:rsidRDefault="00A748CB" w:rsidP="00AF62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738" w:type="dxa"/>
            <w:shd w:val="clear" w:color="auto" w:fill="C00000"/>
          </w:tcPr>
          <w:p w14:paraId="163A33FE" w14:textId="77777777" w:rsidR="00AF620D" w:rsidRPr="00AF620D" w:rsidRDefault="00AF620D" w:rsidP="00AF620D">
            <w:pPr>
              <w:jc w:val="center"/>
              <w:rPr>
                <w:rFonts w:ascii="Arial" w:hAnsi="Arial" w:cs="Arial"/>
                <w:b/>
              </w:rPr>
            </w:pPr>
            <w:r w:rsidRPr="00AF620D">
              <w:rPr>
                <w:rFonts w:ascii="Arial" w:hAnsi="Arial" w:cs="Arial"/>
                <w:b/>
              </w:rPr>
              <w:t>Progress</w:t>
            </w:r>
          </w:p>
        </w:tc>
      </w:tr>
      <w:tr w:rsidR="00AF620D" w:rsidRPr="00AF620D" w14:paraId="55D312F9" w14:textId="77777777" w:rsidTr="00A748CB">
        <w:tc>
          <w:tcPr>
            <w:tcW w:w="1170" w:type="dxa"/>
          </w:tcPr>
          <w:p w14:paraId="7C9248AE" w14:textId="77777777" w:rsidR="00AF620D" w:rsidRPr="00AF620D" w:rsidRDefault="00A748CB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80" w:type="dxa"/>
            <w:gridSpan w:val="2"/>
          </w:tcPr>
          <w:p w14:paraId="12FB2E87" w14:textId="77777777" w:rsidR="00AF620D" w:rsidRPr="00AF620D" w:rsidRDefault="00A748C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project plan</w:t>
            </w:r>
          </w:p>
        </w:tc>
        <w:tc>
          <w:tcPr>
            <w:tcW w:w="1011" w:type="dxa"/>
          </w:tcPr>
          <w:p w14:paraId="4934B980" w14:textId="77777777" w:rsidR="00AF620D" w:rsidRPr="00AF620D" w:rsidRDefault="00A748C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935" w:type="dxa"/>
          </w:tcPr>
          <w:p w14:paraId="06BD2FC8" w14:textId="77777777" w:rsidR="00AF620D" w:rsidRPr="00AF620D" w:rsidRDefault="00A748C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June 2019</w:t>
            </w:r>
          </w:p>
        </w:tc>
        <w:tc>
          <w:tcPr>
            <w:tcW w:w="1738" w:type="dxa"/>
          </w:tcPr>
          <w:p w14:paraId="4E2CDE2F" w14:textId="77777777" w:rsidR="00AF620D" w:rsidRDefault="00A748CB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  <w:p w14:paraId="22DEBBB0" w14:textId="79EB2D11" w:rsidR="0065499B" w:rsidRPr="00AF620D" w:rsidRDefault="0065499B" w:rsidP="00AF62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F620D" w:rsidRPr="00AF620D" w14:paraId="796046BB" w14:textId="77777777" w:rsidTr="00A748CB">
        <w:tc>
          <w:tcPr>
            <w:tcW w:w="1170" w:type="dxa"/>
          </w:tcPr>
          <w:p w14:paraId="1D8BB19A" w14:textId="77777777" w:rsidR="00AF620D" w:rsidRPr="00AF620D" w:rsidRDefault="00B17868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80" w:type="dxa"/>
            <w:gridSpan w:val="2"/>
          </w:tcPr>
          <w:p w14:paraId="13291DF1" w14:textId="77777777" w:rsidR="00AF620D" w:rsidRPr="00AF620D" w:rsidRDefault="00B17868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Social Action induction session plan</w:t>
            </w:r>
          </w:p>
        </w:tc>
        <w:tc>
          <w:tcPr>
            <w:tcW w:w="1011" w:type="dxa"/>
          </w:tcPr>
          <w:p w14:paraId="2B6E547C" w14:textId="77777777" w:rsidR="00AF620D" w:rsidRPr="00AF620D" w:rsidRDefault="00B17868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MM/SL</w:t>
            </w:r>
          </w:p>
        </w:tc>
        <w:tc>
          <w:tcPr>
            <w:tcW w:w="1935" w:type="dxa"/>
          </w:tcPr>
          <w:p w14:paraId="42ABD9C9" w14:textId="77777777" w:rsidR="00AF620D" w:rsidRPr="00AF620D" w:rsidRDefault="00B17868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1786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55CECB76" w14:textId="77777777" w:rsidR="00AF620D" w:rsidRPr="00AF620D" w:rsidRDefault="00B17868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</w:tr>
      <w:tr w:rsidR="00117B11" w:rsidRPr="00AF620D" w14:paraId="07657E7D" w14:textId="77777777" w:rsidTr="00A748CB">
        <w:tc>
          <w:tcPr>
            <w:tcW w:w="1170" w:type="dxa"/>
          </w:tcPr>
          <w:p w14:paraId="7D865E1B" w14:textId="77777777" w:rsidR="00117B11" w:rsidRDefault="00117B11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80" w:type="dxa"/>
            <w:gridSpan w:val="2"/>
          </w:tcPr>
          <w:p w14:paraId="26D51A7C" w14:textId="77777777" w:rsidR="00117B11" w:rsidRDefault="00117B11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brief TLMs on their project lead roles</w:t>
            </w:r>
          </w:p>
        </w:tc>
        <w:tc>
          <w:tcPr>
            <w:tcW w:w="1011" w:type="dxa"/>
          </w:tcPr>
          <w:p w14:paraId="5865D772" w14:textId="77777777" w:rsidR="00117B11" w:rsidRDefault="00117B11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MM/SL</w:t>
            </w:r>
          </w:p>
        </w:tc>
        <w:tc>
          <w:tcPr>
            <w:tcW w:w="1935" w:type="dxa"/>
          </w:tcPr>
          <w:p w14:paraId="5607066E" w14:textId="77777777" w:rsidR="00117B11" w:rsidRDefault="00117B11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17B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668E97E1" w14:textId="77777777" w:rsidR="00117B11" w:rsidRDefault="00117B11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start</w:t>
            </w:r>
          </w:p>
        </w:tc>
      </w:tr>
      <w:tr w:rsidR="00117B11" w:rsidRPr="00AF620D" w14:paraId="0E36479E" w14:textId="77777777" w:rsidTr="00A748CB">
        <w:tc>
          <w:tcPr>
            <w:tcW w:w="1170" w:type="dxa"/>
          </w:tcPr>
          <w:p w14:paraId="5BB23C87" w14:textId="77777777" w:rsidR="00117B11" w:rsidRDefault="00117B11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80" w:type="dxa"/>
            <w:gridSpan w:val="2"/>
          </w:tcPr>
          <w:p w14:paraId="5FC8ECF2" w14:textId="77777777" w:rsidR="00117B11" w:rsidRDefault="00117B11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Course Managers for GCSE English &amp; maths to agree strategy</w:t>
            </w:r>
          </w:p>
        </w:tc>
        <w:tc>
          <w:tcPr>
            <w:tcW w:w="1011" w:type="dxa"/>
          </w:tcPr>
          <w:p w14:paraId="3A36DAF4" w14:textId="77777777" w:rsidR="00117B11" w:rsidRDefault="00B22E6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MM/SL</w:t>
            </w:r>
          </w:p>
        </w:tc>
        <w:tc>
          <w:tcPr>
            <w:tcW w:w="1935" w:type="dxa"/>
          </w:tcPr>
          <w:p w14:paraId="657A90B7" w14:textId="77777777" w:rsidR="00117B11" w:rsidRDefault="00B22E6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22E6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2A0EA0A9" w14:textId="77777777" w:rsidR="00117B11" w:rsidRDefault="00117B11" w:rsidP="00AF620D">
            <w:pPr>
              <w:rPr>
                <w:rFonts w:ascii="Arial" w:hAnsi="Arial" w:cs="Arial"/>
              </w:rPr>
            </w:pPr>
          </w:p>
        </w:tc>
      </w:tr>
      <w:tr w:rsidR="00117B11" w:rsidRPr="00AF620D" w14:paraId="02A25E40" w14:textId="77777777" w:rsidTr="00A748CB">
        <w:tc>
          <w:tcPr>
            <w:tcW w:w="1170" w:type="dxa"/>
          </w:tcPr>
          <w:p w14:paraId="5366322B" w14:textId="77777777" w:rsidR="00117B11" w:rsidRDefault="00117B11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80" w:type="dxa"/>
            <w:gridSpan w:val="2"/>
          </w:tcPr>
          <w:p w14:paraId="129F7730" w14:textId="77777777" w:rsidR="00117B11" w:rsidRDefault="00547B7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GCSE maths and English teachers to plan and develop worksheets and teaching materials</w:t>
            </w:r>
          </w:p>
        </w:tc>
        <w:tc>
          <w:tcPr>
            <w:tcW w:w="1011" w:type="dxa"/>
          </w:tcPr>
          <w:p w14:paraId="0AAC1E91" w14:textId="77777777" w:rsidR="00117B11" w:rsidRDefault="00547B7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MM/SL</w:t>
            </w:r>
          </w:p>
          <w:p w14:paraId="081D6803" w14:textId="77777777" w:rsidR="00547B7A" w:rsidRDefault="00547B7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HC/MA</w:t>
            </w:r>
          </w:p>
        </w:tc>
        <w:tc>
          <w:tcPr>
            <w:tcW w:w="1935" w:type="dxa"/>
          </w:tcPr>
          <w:p w14:paraId="6B2BEB91" w14:textId="77777777" w:rsidR="00117B11" w:rsidRDefault="00547B7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47B7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0EF90786" w14:textId="77777777" w:rsidR="00117B11" w:rsidRDefault="00117B11" w:rsidP="00AF620D">
            <w:pPr>
              <w:rPr>
                <w:rFonts w:ascii="Arial" w:hAnsi="Arial" w:cs="Arial"/>
              </w:rPr>
            </w:pPr>
          </w:p>
        </w:tc>
      </w:tr>
      <w:tr w:rsidR="00117B11" w:rsidRPr="00AF620D" w14:paraId="0188EC44" w14:textId="77777777" w:rsidTr="00A748CB">
        <w:tc>
          <w:tcPr>
            <w:tcW w:w="1170" w:type="dxa"/>
          </w:tcPr>
          <w:p w14:paraId="2A066411" w14:textId="77777777" w:rsidR="00117B11" w:rsidRDefault="00117B11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80" w:type="dxa"/>
            <w:gridSpan w:val="2"/>
          </w:tcPr>
          <w:p w14:paraId="5239971A" w14:textId="77777777" w:rsidR="00117B11" w:rsidRDefault="00547B7A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webpage to locate teaching resources and materials.</w:t>
            </w:r>
          </w:p>
        </w:tc>
        <w:tc>
          <w:tcPr>
            <w:tcW w:w="1011" w:type="dxa"/>
          </w:tcPr>
          <w:p w14:paraId="06669066" w14:textId="77777777" w:rsidR="00117B11" w:rsidRDefault="00436AC5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935" w:type="dxa"/>
          </w:tcPr>
          <w:p w14:paraId="27BE4544" w14:textId="77777777" w:rsidR="00117B11" w:rsidRDefault="00436AC5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36A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4973FB9F" w14:textId="77777777" w:rsidR="00117B11" w:rsidRDefault="00117B11" w:rsidP="00AF620D">
            <w:pPr>
              <w:rPr>
                <w:rFonts w:ascii="Arial" w:hAnsi="Arial" w:cs="Arial"/>
              </w:rPr>
            </w:pPr>
          </w:p>
        </w:tc>
      </w:tr>
      <w:tr w:rsidR="00116522" w:rsidRPr="00AF620D" w14:paraId="5148D2CB" w14:textId="77777777" w:rsidTr="00A748CB">
        <w:tc>
          <w:tcPr>
            <w:tcW w:w="1170" w:type="dxa"/>
          </w:tcPr>
          <w:p w14:paraId="7CDC9696" w14:textId="77777777" w:rsidR="00116522" w:rsidRDefault="00116522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80" w:type="dxa"/>
            <w:gridSpan w:val="2"/>
          </w:tcPr>
          <w:p w14:paraId="3589E6F0" w14:textId="77777777" w:rsidR="00116522" w:rsidRDefault="00116522" w:rsidP="000E5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webpage to locate student produced materials and resources.</w:t>
            </w:r>
          </w:p>
        </w:tc>
        <w:tc>
          <w:tcPr>
            <w:tcW w:w="1011" w:type="dxa"/>
          </w:tcPr>
          <w:p w14:paraId="066D6087" w14:textId="77777777" w:rsidR="00116522" w:rsidRDefault="00116522" w:rsidP="00E33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935" w:type="dxa"/>
          </w:tcPr>
          <w:p w14:paraId="2D1CDEA1" w14:textId="77777777" w:rsidR="00116522" w:rsidRDefault="00116522" w:rsidP="00E33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36A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47959A2F" w14:textId="77777777" w:rsidR="00116522" w:rsidRDefault="00116522" w:rsidP="00AF620D">
            <w:pPr>
              <w:rPr>
                <w:rFonts w:ascii="Arial" w:hAnsi="Arial" w:cs="Arial"/>
              </w:rPr>
            </w:pPr>
          </w:p>
        </w:tc>
      </w:tr>
      <w:tr w:rsidR="00116522" w:rsidRPr="00AF620D" w14:paraId="5B1F8C91" w14:textId="77777777" w:rsidTr="00A748CB">
        <w:tc>
          <w:tcPr>
            <w:tcW w:w="1170" w:type="dxa"/>
          </w:tcPr>
          <w:p w14:paraId="71CB87CA" w14:textId="77777777" w:rsidR="00116522" w:rsidRDefault="00116522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80" w:type="dxa"/>
            <w:gridSpan w:val="2"/>
          </w:tcPr>
          <w:p w14:paraId="28254C9E" w14:textId="0C21ABEB" w:rsidR="00116522" w:rsidRDefault="002641F1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3 fundraising events to include a 5K run, 10K walk and cake sales and contact the necessary organisations.</w:t>
            </w:r>
          </w:p>
        </w:tc>
        <w:tc>
          <w:tcPr>
            <w:tcW w:w="1011" w:type="dxa"/>
          </w:tcPr>
          <w:p w14:paraId="39F9032B" w14:textId="77777777" w:rsidR="00116522" w:rsidRDefault="00116522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1935" w:type="dxa"/>
          </w:tcPr>
          <w:p w14:paraId="20FB6430" w14:textId="77777777" w:rsidR="00116522" w:rsidRDefault="00116522" w:rsidP="00AF6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47B7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2019</w:t>
            </w:r>
          </w:p>
          <w:p w14:paraId="673F3790" w14:textId="77777777" w:rsidR="00116522" w:rsidRDefault="00116522" w:rsidP="00AF620D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14:paraId="7F437D01" w14:textId="77777777" w:rsidR="00116522" w:rsidRDefault="00116522" w:rsidP="00AF620D">
            <w:pPr>
              <w:rPr>
                <w:rFonts w:ascii="Arial" w:hAnsi="Arial" w:cs="Arial"/>
              </w:rPr>
            </w:pPr>
          </w:p>
        </w:tc>
      </w:tr>
      <w:tr w:rsidR="00116522" w:rsidRPr="00AF620D" w14:paraId="660B1A22" w14:textId="77777777" w:rsidTr="00A748CB">
        <w:tc>
          <w:tcPr>
            <w:tcW w:w="1170" w:type="dxa"/>
          </w:tcPr>
          <w:p w14:paraId="64608498" w14:textId="77777777" w:rsidR="00116522" w:rsidRDefault="00116522" w:rsidP="00A74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80" w:type="dxa"/>
            <w:gridSpan w:val="2"/>
          </w:tcPr>
          <w:p w14:paraId="65CBA6F7" w14:textId="529855BD" w:rsidR="00116522" w:rsidRDefault="002641F1" w:rsidP="00E33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a main Just Giving page for general </w:t>
            </w:r>
            <w:proofErr w:type="gramStart"/>
            <w:r>
              <w:rPr>
                <w:rFonts w:ascii="Arial" w:hAnsi="Arial" w:cs="Arial"/>
              </w:rPr>
              <w:t>donations.</w:t>
            </w:r>
            <w:r w:rsidR="00116522">
              <w:rPr>
                <w:rFonts w:ascii="Arial" w:hAnsi="Arial" w:cs="Arial"/>
              </w:rPr>
              <w:t>.</w:t>
            </w:r>
            <w:proofErr w:type="gramEnd"/>
            <w:r w:rsidR="001165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1" w:type="dxa"/>
          </w:tcPr>
          <w:p w14:paraId="50D13336" w14:textId="77777777" w:rsidR="00116522" w:rsidRDefault="00116522" w:rsidP="00E33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MM/SL</w:t>
            </w:r>
          </w:p>
        </w:tc>
        <w:tc>
          <w:tcPr>
            <w:tcW w:w="1935" w:type="dxa"/>
          </w:tcPr>
          <w:p w14:paraId="04A68486" w14:textId="77777777" w:rsidR="00116522" w:rsidRDefault="00116522" w:rsidP="00E33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47B7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1738" w:type="dxa"/>
          </w:tcPr>
          <w:p w14:paraId="0336BD5C" w14:textId="77777777" w:rsidR="00116522" w:rsidRDefault="00116522" w:rsidP="00AF620D">
            <w:pPr>
              <w:rPr>
                <w:rFonts w:ascii="Arial" w:hAnsi="Arial" w:cs="Arial"/>
              </w:rPr>
            </w:pPr>
          </w:p>
        </w:tc>
      </w:tr>
    </w:tbl>
    <w:p w14:paraId="52F66E88" w14:textId="77777777" w:rsidR="00012005" w:rsidRPr="00AF620D" w:rsidRDefault="00012005" w:rsidP="00AF620D">
      <w:pPr>
        <w:rPr>
          <w:rFonts w:ascii="Arial" w:hAnsi="Arial" w:cs="Arial"/>
        </w:rPr>
      </w:pPr>
    </w:p>
    <w:sectPr w:rsidR="00012005" w:rsidRPr="00AF620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1E8B" w14:textId="77777777" w:rsidR="00261DDC" w:rsidRDefault="00261DDC" w:rsidP="00131B7C">
      <w:pPr>
        <w:spacing w:after="0" w:line="240" w:lineRule="auto"/>
      </w:pPr>
      <w:r>
        <w:separator/>
      </w:r>
    </w:p>
  </w:endnote>
  <w:endnote w:type="continuationSeparator" w:id="0">
    <w:p w14:paraId="0D99AFEC" w14:textId="77777777" w:rsidR="00261DDC" w:rsidRDefault="00261DDC" w:rsidP="0013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804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92624" w14:textId="77777777" w:rsidR="00131B7C" w:rsidRDefault="00131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2916BB" w14:textId="77777777" w:rsidR="00131B7C" w:rsidRDefault="0013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760F3" w14:textId="77777777" w:rsidR="00261DDC" w:rsidRDefault="00261DDC" w:rsidP="00131B7C">
      <w:pPr>
        <w:spacing w:after="0" w:line="240" w:lineRule="auto"/>
      </w:pPr>
      <w:r>
        <w:separator/>
      </w:r>
    </w:p>
  </w:footnote>
  <w:footnote w:type="continuationSeparator" w:id="0">
    <w:p w14:paraId="25FF4FD3" w14:textId="77777777" w:rsidR="00261DDC" w:rsidRDefault="00261DDC" w:rsidP="00131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2BD"/>
    <w:rsid w:val="00012005"/>
    <w:rsid w:val="00030529"/>
    <w:rsid w:val="00084E23"/>
    <w:rsid w:val="000C0100"/>
    <w:rsid w:val="000E5882"/>
    <w:rsid w:val="00116522"/>
    <w:rsid w:val="00117B11"/>
    <w:rsid w:val="00131B7C"/>
    <w:rsid w:val="00135DB8"/>
    <w:rsid w:val="001B3D32"/>
    <w:rsid w:val="001C05E8"/>
    <w:rsid w:val="00222494"/>
    <w:rsid w:val="00261DDC"/>
    <w:rsid w:val="002620CE"/>
    <w:rsid w:val="0026287B"/>
    <w:rsid w:val="002641F1"/>
    <w:rsid w:val="00406652"/>
    <w:rsid w:val="00415FFA"/>
    <w:rsid w:val="00436AC5"/>
    <w:rsid w:val="004D727B"/>
    <w:rsid w:val="00534E6B"/>
    <w:rsid w:val="00547B7A"/>
    <w:rsid w:val="00577D31"/>
    <w:rsid w:val="00595926"/>
    <w:rsid w:val="005C2EF0"/>
    <w:rsid w:val="005D5D79"/>
    <w:rsid w:val="005E275B"/>
    <w:rsid w:val="00622208"/>
    <w:rsid w:val="00653B8D"/>
    <w:rsid w:val="0065499B"/>
    <w:rsid w:val="006A32BD"/>
    <w:rsid w:val="006C0996"/>
    <w:rsid w:val="00703981"/>
    <w:rsid w:val="00731B3A"/>
    <w:rsid w:val="007333F6"/>
    <w:rsid w:val="0077468E"/>
    <w:rsid w:val="00774881"/>
    <w:rsid w:val="00791DDC"/>
    <w:rsid w:val="007D0E9A"/>
    <w:rsid w:val="007D187C"/>
    <w:rsid w:val="00844E03"/>
    <w:rsid w:val="00850275"/>
    <w:rsid w:val="00862C8D"/>
    <w:rsid w:val="008B0680"/>
    <w:rsid w:val="00940965"/>
    <w:rsid w:val="009639CF"/>
    <w:rsid w:val="009730EB"/>
    <w:rsid w:val="00980FD3"/>
    <w:rsid w:val="00A171AD"/>
    <w:rsid w:val="00A20B5E"/>
    <w:rsid w:val="00A748CB"/>
    <w:rsid w:val="00AA273E"/>
    <w:rsid w:val="00AF620D"/>
    <w:rsid w:val="00B17868"/>
    <w:rsid w:val="00B22E6A"/>
    <w:rsid w:val="00B5557B"/>
    <w:rsid w:val="00CC0B08"/>
    <w:rsid w:val="00D57901"/>
    <w:rsid w:val="00D64827"/>
    <w:rsid w:val="00E366FF"/>
    <w:rsid w:val="00E54C7A"/>
    <w:rsid w:val="00FA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06C9"/>
  <w15:docId w15:val="{9FD695BB-9BCB-449A-8929-F9AE273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7C"/>
  </w:style>
  <w:style w:type="paragraph" w:styleId="Footer">
    <w:name w:val="footer"/>
    <w:basedOn w:val="Normal"/>
    <w:link w:val="FooterChar"/>
    <w:uiPriority w:val="99"/>
    <w:unhideWhenUsed/>
    <w:rsid w:val="0013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Magras</dc:creator>
  <cp:lastModifiedBy>Betty Cid</cp:lastModifiedBy>
  <cp:revision>2</cp:revision>
  <dcterms:created xsi:type="dcterms:W3CDTF">2019-06-30T19:17:00Z</dcterms:created>
  <dcterms:modified xsi:type="dcterms:W3CDTF">2019-06-30T19:17:00Z</dcterms:modified>
</cp:coreProperties>
</file>